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5C389E53" w:rsidR="008E6E3F" w:rsidRPr="00D37D0D" w:rsidRDefault="008E6E3F" w:rsidP="008E6E3F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color w:val="000000"/>
          <w:sz w:val="20"/>
          <w:szCs w:val="20"/>
        </w:rPr>
        <w:t>Ulterior consultării publice, pot interveni limitări la diferitele categorii de cheltuieli în funcție de</w:t>
      </w:r>
      <w:r w:rsidR="002A15A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37D0D">
        <w:rPr>
          <w:rFonts w:asciiTheme="minorHAnsi" w:hAnsiTheme="minorHAnsi" w:cstheme="minorHAnsi"/>
          <w:color w:val="000000"/>
          <w:sz w:val="20"/>
          <w:szCs w:val="20"/>
        </w:rPr>
        <w:t>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29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3230"/>
        <w:gridCol w:w="1656"/>
        <w:gridCol w:w="2949"/>
        <w:gridCol w:w="1888"/>
      </w:tblGrid>
      <w:tr w:rsidR="00511164" w:rsidRPr="00D37D0D" w14:paraId="142726A0" w14:textId="39703706" w:rsidTr="00600849">
        <w:trPr>
          <w:trHeight w:val="1083"/>
          <w:tblHeader/>
        </w:trPr>
        <w:tc>
          <w:tcPr>
            <w:tcW w:w="3230" w:type="dxa"/>
            <w:shd w:val="clear" w:color="auto" w:fill="B8CCE4"/>
            <w:vAlign w:val="center"/>
            <w:hideMark/>
          </w:tcPr>
          <w:p w14:paraId="74111770" w14:textId="77777777" w:rsidR="00511164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Categorie cheltuieli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048193E" w14:textId="1572E6E8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A15A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MySMIS2014</w:t>
            </w:r>
          </w:p>
        </w:tc>
        <w:tc>
          <w:tcPr>
            <w:tcW w:w="3230" w:type="dxa"/>
            <w:shd w:val="clear" w:color="auto" w:fill="B8CCE4"/>
            <w:vAlign w:val="center"/>
            <w:hideMark/>
          </w:tcPr>
          <w:p w14:paraId="28FD3000" w14:textId="30781E9F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Subcategorie cheltuieli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A15A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MySMIS2014</w:t>
            </w:r>
          </w:p>
        </w:tc>
        <w:tc>
          <w:tcPr>
            <w:tcW w:w="1656" w:type="dxa"/>
            <w:shd w:val="clear" w:color="auto" w:fill="B8CCE4"/>
          </w:tcPr>
          <w:p w14:paraId="14E2BBF9" w14:textId="3FEAB40C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Categorii MySMIS2021-2021+</w:t>
            </w:r>
          </w:p>
        </w:tc>
        <w:tc>
          <w:tcPr>
            <w:tcW w:w="2949" w:type="dxa"/>
            <w:shd w:val="clear" w:color="auto" w:fill="B8CCE4"/>
          </w:tcPr>
          <w:p w14:paraId="27EBE49C" w14:textId="5071E9EA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Subcategorii MySMIS2021-2021+</w:t>
            </w:r>
          </w:p>
        </w:tc>
        <w:tc>
          <w:tcPr>
            <w:tcW w:w="1888" w:type="dxa"/>
            <w:shd w:val="clear" w:color="auto" w:fill="B8CCE4"/>
          </w:tcPr>
          <w:p w14:paraId="20FBBB52" w14:textId="0BD9AE63" w:rsidR="00511164" w:rsidRPr="00D37D0D" w:rsidRDefault="00511164" w:rsidP="0085246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511164" w:rsidRPr="00D37D0D" w14:paraId="4EBB6580" w14:textId="744DFFF8" w:rsidTr="00721A6C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8BD03D4" w14:textId="17894179" w:rsidR="00511164" w:rsidRPr="006D643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3 - cheltuieli cu achiziția imobilelor deja construite</w:t>
            </w:r>
          </w:p>
          <w:p w14:paraId="3D018B90" w14:textId="1753E676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F53D911" w14:textId="63B9853E" w:rsidR="00511164" w:rsidRPr="006D6437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4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6 - cheltuieli cu achiziția imobilelor deja construite</w:t>
            </w:r>
          </w:p>
        </w:tc>
        <w:tc>
          <w:tcPr>
            <w:tcW w:w="1656" w:type="dxa"/>
          </w:tcPr>
          <w:p w14:paraId="37043674" w14:textId="282F26CD" w:rsidR="00511164" w:rsidRPr="00F8737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71A39DF3" w14:textId="6C9401E2" w:rsidR="00511164" w:rsidRPr="00F8737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achiziţia imobilelor deja construite</w:t>
            </w:r>
          </w:p>
        </w:tc>
        <w:tc>
          <w:tcPr>
            <w:tcW w:w="1888" w:type="dxa"/>
          </w:tcPr>
          <w:p w14:paraId="6F61BC5C" w14:textId="13D8178D" w:rsidR="00511164" w:rsidRPr="006D6437" w:rsidRDefault="00252383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Nu </w:t>
            </w:r>
            <w:r w:rsid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sunt </w:t>
            </w:r>
            <w:r w:rsidR="00442A7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eligibil</w:t>
            </w:r>
            <w:r w:rsid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42A7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511164" w:rsidRPr="00D37D0D" w14:paraId="79341A8B" w14:textId="77777777" w:rsidTr="00721A6C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2B5E48DD" w14:textId="3E803818" w:rsidR="00511164" w:rsidRPr="00892D6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5 - cheltuieli cu închirierea, altele decât cele prevăzute la cheltuielile generale de administrație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5B1E0DC4" w14:textId="6F52CE1E" w:rsidR="00511164" w:rsidRPr="00892D6D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2D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9 - cheltuieli cu închirierea, altele decât cele prevăzute la cheltuielile generale de administrație</w:t>
            </w:r>
          </w:p>
        </w:tc>
        <w:tc>
          <w:tcPr>
            <w:tcW w:w="1656" w:type="dxa"/>
          </w:tcPr>
          <w:p w14:paraId="0B9A92A9" w14:textId="7AD85D02" w:rsidR="00511164" w:rsidRPr="00F87370" w:rsidRDefault="006C1532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ÎNCHIRIEREA, ALTELE DECÂT CELE PREVĂZUTE LA CHELTUIELILE GENERALE DE ADMINISTRAȚIE</w:t>
            </w:r>
          </w:p>
        </w:tc>
        <w:tc>
          <w:tcPr>
            <w:tcW w:w="2949" w:type="dxa"/>
          </w:tcPr>
          <w:p w14:paraId="7A30BBCA" w14:textId="4806CC0C" w:rsidR="00511164" w:rsidRPr="00F87370" w:rsidRDefault="006C1532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închirierea, altele decât cele prevăzute la cheltuielile</w:t>
            </w:r>
            <w:r w:rsidR="002E058B"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generale de administrație</w:t>
            </w:r>
          </w:p>
        </w:tc>
        <w:tc>
          <w:tcPr>
            <w:tcW w:w="1888" w:type="dxa"/>
          </w:tcPr>
          <w:p w14:paraId="2CB00ECA" w14:textId="2267AB80" w:rsidR="00511164" w:rsidRPr="00D37D0D" w:rsidRDefault="005A27BE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 sunt eligibile</w:t>
            </w:r>
          </w:p>
        </w:tc>
      </w:tr>
      <w:tr w:rsidR="00511164" w:rsidRPr="00D37D0D" w14:paraId="51599594" w14:textId="77777777" w:rsidTr="00721A6C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55760725" w14:textId="6DC5B6B2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2BFD0530" w14:textId="559A5438" w:rsidR="00511164" w:rsidRPr="00F73C3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14 - cheltuieli cu achiziția de mijloace de transport indispensabile pentru atingerea obiectivului operațiunii</w:t>
            </w:r>
          </w:p>
        </w:tc>
        <w:tc>
          <w:tcPr>
            <w:tcW w:w="1656" w:type="dxa"/>
          </w:tcPr>
          <w:p w14:paraId="43514078" w14:textId="76D1142F" w:rsidR="00511164" w:rsidRPr="00F8737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528E3124" w14:textId="31D7D139" w:rsidR="00511164" w:rsidRPr="00F87370" w:rsidRDefault="00511164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Mijloace de transport</w:t>
            </w:r>
          </w:p>
        </w:tc>
        <w:tc>
          <w:tcPr>
            <w:tcW w:w="1888" w:type="dxa"/>
          </w:tcPr>
          <w:p w14:paraId="7947C4E6" w14:textId="735AFAD4" w:rsidR="00511164" w:rsidRPr="00D663EF" w:rsidRDefault="00E9737D" w:rsidP="0085246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="007C6320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utovehicule sau alte mijloace de transport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achiziționate trebuie să fie </w:t>
            </w:r>
            <w:r w:rsidR="007C6320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nepoluante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E973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 interes public</w:t>
            </w:r>
            <w:r w:rsidR="007C6320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destinate exclusiv atingerii obiectivului operaţiunii și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7C6320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indispensabile acestuia</w:t>
            </w:r>
            <w:r w:rsidR="00801F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</w:t>
            </w:r>
            <w:r w:rsidR="00801F62" w:rsidRPr="00801F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încadrează în cheltuieli pentru întărirea capacității administrative (cu un plafon de maxim 5% din valoarea totală eligibilă pentru proiectele de tip A și de maxim 10% din valoarea totală eligibilă pentru proiectele de tip B)</w:t>
            </w:r>
          </w:p>
        </w:tc>
      </w:tr>
      <w:tr w:rsidR="00511164" w:rsidRPr="00D37D0D" w14:paraId="543045A2" w14:textId="77777777" w:rsidTr="00721A6C">
        <w:trPr>
          <w:trHeight w:val="463"/>
        </w:trPr>
        <w:tc>
          <w:tcPr>
            <w:tcW w:w="3230" w:type="dxa"/>
            <w:shd w:val="clear" w:color="auto" w:fill="auto"/>
            <w:noWrap/>
            <w:vAlign w:val="center"/>
          </w:tcPr>
          <w:p w14:paraId="6EA14FE7" w14:textId="68CDB2F9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7 - cheltuieli cu auditul achiziționat de beneficiar pentru proiect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D834E59" w14:textId="3657F7F6" w:rsidR="00511164" w:rsidRPr="00F73C3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  <w:tc>
          <w:tcPr>
            <w:tcW w:w="1656" w:type="dxa"/>
          </w:tcPr>
          <w:p w14:paraId="2269D8EF" w14:textId="35A68E90" w:rsidR="00511164" w:rsidRPr="005A27B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03068ED4" w14:textId="04B64BE9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1888" w:type="dxa"/>
          </w:tcPr>
          <w:p w14:paraId="45CC9300" w14:textId="5AAEB1CF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3F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auditul achiziționat de beneficiar pentru proiect sunt</w:t>
            </w:r>
            <w:r w:rsidR="002560B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de</w:t>
            </w:r>
            <w:r w:rsidRPr="00E73F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maxim 1% din valoarea totală eligibilă a proiectului</w:t>
            </w:r>
            <w:r w:rsid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7C6320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pentru proiectele de tip A și B</w:t>
            </w:r>
            <w:r w:rsidR="000907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iar pentru proiectele de tip C aceste cheltuieli sunt neeligibile.</w:t>
            </w:r>
          </w:p>
        </w:tc>
      </w:tr>
      <w:tr w:rsidR="007C6320" w:rsidRPr="00D37D0D" w14:paraId="24CEF96E" w14:textId="13840B96" w:rsidTr="00721A6C">
        <w:trPr>
          <w:trHeight w:val="271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0631B0F3" w14:textId="77777777" w:rsidR="007C6320" w:rsidRPr="00F73C3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8 - cheltuieli de informare, comunicare și publicitate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B5E1EC3" w14:textId="77777777" w:rsidR="007C6320" w:rsidRPr="00F73C3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  <w:tc>
          <w:tcPr>
            <w:tcW w:w="1656" w:type="dxa"/>
          </w:tcPr>
          <w:p w14:paraId="04C85AC6" w14:textId="7B3243B6" w:rsidR="007C6320" w:rsidRPr="00F8737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D4F26BB" w14:textId="44A5889C" w:rsidR="007C6320" w:rsidRPr="00F8737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5.4 Cheltuieli pentru informare şi publicitate</w:t>
            </w:r>
          </w:p>
        </w:tc>
        <w:tc>
          <w:tcPr>
            <w:tcW w:w="1888" w:type="dxa"/>
            <w:vMerge w:val="restart"/>
          </w:tcPr>
          <w:p w14:paraId="4BBD3E33" w14:textId="54DBCAAE" w:rsidR="007C6320" w:rsidRPr="00D37D0D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Conştientizare, educaţie şi publicitate (inclusiv activităţi de educaţie ecologică) – maxim 5% din valoarea totală eligibilă pentru proiectele de tip A și maxim 10% pentru proiectele de tip B; acest plafon acoperă şi cheltuielile aferente activităţii de informare şi publicitate a proiectului</w:t>
            </w:r>
          </w:p>
        </w:tc>
      </w:tr>
      <w:tr w:rsidR="007C6320" w:rsidRPr="00D37D0D" w14:paraId="00E52908" w14:textId="36081A06" w:rsidTr="00721A6C">
        <w:trPr>
          <w:trHeight w:val="431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3343BB97" w14:textId="77777777" w:rsidR="007C6320" w:rsidRPr="00D37D0D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8806666" w14:textId="32BB5941" w:rsidR="007C6320" w:rsidRPr="008A18AE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18 - cheltuieli de promovare a obiectivului de investiție/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produsului/serviciului finanțat</w:t>
            </w:r>
          </w:p>
        </w:tc>
        <w:tc>
          <w:tcPr>
            <w:tcW w:w="1656" w:type="dxa"/>
          </w:tcPr>
          <w:p w14:paraId="13B50778" w14:textId="27699BC7" w:rsidR="007C6320" w:rsidRPr="00F8737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7839009D" w14:textId="42EA29BC" w:rsidR="007C6320" w:rsidRPr="00F87370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de informare, consultare, constientizare</w:t>
            </w:r>
          </w:p>
        </w:tc>
        <w:tc>
          <w:tcPr>
            <w:tcW w:w="1888" w:type="dxa"/>
            <w:vMerge/>
          </w:tcPr>
          <w:p w14:paraId="6FDB1671" w14:textId="2C4FDA47" w:rsidR="007C6320" w:rsidRPr="00D37D0D" w:rsidRDefault="007C6320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21A6C" w:rsidRPr="00D37D0D" w14:paraId="174C3E53" w14:textId="42F8EB15" w:rsidTr="00721A6C">
        <w:trPr>
          <w:trHeight w:val="172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263C071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7DA9327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  <w:tc>
          <w:tcPr>
            <w:tcW w:w="1656" w:type="dxa"/>
          </w:tcPr>
          <w:p w14:paraId="5A37C4D3" w14:textId="7D1D2E7F" w:rsidR="00721A6C" w:rsidRPr="00F8737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</w:t>
            </w:r>
          </w:p>
        </w:tc>
        <w:tc>
          <w:tcPr>
            <w:tcW w:w="2949" w:type="dxa"/>
          </w:tcPr>
          <w:p w14:paraId="2E574319" w14:textId="77777777" w:rsidR="00721A6C" w:rsidRPr="00F87370" w:rsidRDefault="00721A6C" w:rsidP="006F48D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ab/>
            </w:r>
          </w:p>
          <w:p w14:paraId="5B939303" w14:textId="64B5CF2D" w:rsidR="00721A6C" w:rsidRPr="00F87370" w:rsidRDefault="00721A6C" w:rsidP="006F48D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 cu echipa de management de proiect</w:t>
            </w:r>
          </w:p>
        </w:tc>
        <w:tc>
          <w:tcPr>
            <w:tcW w:w="1888" w:type="dxa"/>
            <w:vMerge w:val="restart"/>
          </w:tcPr>
          <w:p w14:paraId="6E4B0853" w14:textId="5F1FBFEA" w:rsidR="00721A6C" w:rsidRPr="00D37D0D" w:rsidRDefault="002560B7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560B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Cheltuielile aferente managementului de proiect sunt de maxim </w:t>
            </w:r>
            <w:r w:rsidR="00721A6C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15% din valoarea totală eligibilă pentru proiectele de tip A și B și maxim 10% din valoarea totală </w:t>
            </w:r>
            <w:r w:rsidR="00721A6C"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eligibilă pentru proiectele de tip 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625F4C2F" w14:textId="60125AE2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Valoarea cheltuielilor eligibile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cu achiziția de mijloace de transport </w:t>
            </w:r>
            <w:r w:rsidRPr="007C63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 poate depăși echivalentul în lei a 35.000 de euro, inclusiv TVA pentru fiecare autovehicul sau alt mijloc de transport achiziționat care intră în categoria vehiculelor nepoluante, indispensabile managementului operaţiunii</w:t>
            </w:r>
            <w:r w:rsidR="002560B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721A6C" w:rsidRPr="00D37D0D" w14:paraId="4B93B782" w14:textId="7CFA92D1" w:rsidTr="00721A6C">
        <w:trPr>
          <w:trHeight w:val="373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2FFB311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68586DE" w14:textId="77777777" w:rsidR="00721A6C" w:rsidRPr="00F73C3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3C3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  <w:tc>
          <w:tcPr>
            <w:tcW w:w="1656" w:type="dxa"/>
          </w:tcPr>
          <w:p w14:paraId="524F070A" w14:textId="4355C456" w:rsidR="00721A6C" w:rsidRPr="00F8737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949" w:type="dxa"/>
          </w:tcPr>
          <w:p w14:paraId="70E6154B" w14:textId="64DBE676" w:rsidR="00721A6C" w:rsidRPr="00F87370" w:rsidRDefault="006E214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 pentru personal propriu și experți implicați în implementarea proiectului</w:t>
            </w:r>
          </w:p>
        </w:tc>
        <w:tc>
          <w:tcPr>
            <w:tcW w:w="1888" w:type="dxa"/>
            <w:vMerge/>
          </w:tcPr>
          <w:p w14:paraId="33DF63C6" w14:textId="7EF0932C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21A6C" w:rsidRPr="00D37D0D" w14:paraId="13612958" w14:textId="1C03628C" w:rsidTr="00721A6C">
        <w:trPr>
          <w:trHeight w:val="46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CF3CD4A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01792A2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25 - cheltuieli cu achiziția de active fixe corporale (altele decât terenuri, imobile și mijloace de transport), </w:t>
            </w: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obiecte de inventar, materiale consumabile</w:t>
            </w:r>
          </w:p>
        </w:tc>
        <w:tc>
          <w:tcPr>
            <w:tcW w:w="1656" w:type="dxa"/>
          </w:tcPr>
          <w:p w14:paraId="41CB673E" w14:textId="776E036E" w:rsidR="00721A6C" w:rsidRPr="00F8737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ECHIPAMENTE / DOTARI / ACTIVE CORPORALE</w:t>
            </w:r>
          </w:p>
        </w:tc>
        <w:tc>
          <w:tcPr>
            <w:tcW w:w="2949" w:type="dxa"/>
          </w:tcPr>
          <w:p w14:paraId="363934F2" w14:textId="4685B6A1" w:rsidR="00721A6C" w:rsidRPr="00F8737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cu achiziția de active fixe corporale (altele decât </w:t>
            </w: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terenuri </w:t>
            </w:r>
            <w:r w:rsidR="00C559CA"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și </w:t>
            </w: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imobile), obiecte de inventar, materiale consumabile</w:t>
            </w:r>
          </w:p>
        </w:tc>
        <w:tc>
          <w:tcPr>
            <w:tcW w:w="1888" w:type="dxa"/>
            <w:vMerge/>
          </w:tcPr>
          <w:p w14:paraId="48E85081" w14:textId="4256179C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21A6C" w:rsidRPr="00D37D0D" w14:paraId="0514BD21" w14:textId="77777777" w:rsidTr="00721A6C">
        <w:trPr>
          <w:trHeight w:val="46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ADE38BA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3A333467" w14:textId="6CCE1A93" w:rsidR="00721A6C" w:rsidRPr="00D663EF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28 - cheltuieli cu achiziția de mijloace de transport pentru managementul operațiunii</w:t>
            </w:r>
          </w:p>
        </w:tc>
        <w:tc>
          <w:tcPr>
            <w:tcW w:w="1656" w:type="dxa"/>
          </w:tcPr>
          <w:p w14:paraId="66512A92" w14:textId="015BC632" w:rsidR="00721A6C" w:rsidRPr="005A27BE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5F864754" w14:textId="6D26B4DA" w:rsidR="00721A6C" w:rsidRPr="00D663EF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sz w:val="20"/>
                <w:szCs w:val="20"/>
              </w:rPr>
              <w:t>Mijloace de transport</w:t>
            </w:r>
          </w:p>
        </w:tc>
        <w:tc>
          <w:tcPr>
            <w:tcW w:w="1888" w:type="dxa"/>
            <w:vMerge/>
          </w:tcPr>
          <w:p w14:paraId="7097A7FE" w14:textId="48B382F9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21A6C" w:rsidRPr="00D37D0D" w14:paraId="60F2B568" w14:textId="13652ED2" w:rsidTr="00721A6C">
        <w:trPr>
          <w:trHeight w:val="141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17BDC4E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7BF4CD0" w14:textId="77777777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sz w:val="20"/>
                <w:szCs w:val="20"/>
              </w:rPr>
              <w:t>29 - cheltuieli cu servicii de management proiect</w:t>
            </w:r>
          </w:p>
        </w:tc>
        <w:tc>
          <w:tcPr>
            <w:tcW w:w="1656" w:type="dxa"/>
          </w:tcPr>
          <w:p w14:paraId="38321DBF" w14:textId="0B0F383A" w:rsidR="00721A6C" w:rsidRPr="00F87370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SERVICII</w:t>
            </w:r>
          </w:p>
        </w:tc>
        <w:tc>
          <w:tcPr>
            <w:tcW w:w="2949" w:type="dxa"/>
          </w:tcPr>
          <w:p w14:paraId="5829A8B3" w14:textId="5395F5C9" w:rsidR="00721A6C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4680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servicii de management proiect</w:t>
            </w:r>
          </w:p>
        </w:tc>
        <w:tc>
          <w:tcPr>
            <w:tcW w:w="1888" w:type="dxa"/>
            <w:vMerge/>
          </w:tcPr>
          <w:p w14:paraId="2BC1EC7B" w14:textId="0EFB6921" w:rsidR="00721A6C" w:rsidRPr="00D37D0D" w:rsidRDefault="00721A6C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52A43BC" w14:textId="77777777" w:rsidTr="00721A6C">
        <w:trPr>
          <w:trHeight w:val="141"/>
        </w:trPr>
        <w:tc>
          <w:tcPr>
            <w:tcW w:w="3230" w:type="dxa"/>
            <w:shd w:val="clear" w:color="auto" w:fill="auto"/>
            <w:noWrap/>
            <w:vAlign w:val="center"/>
          </w:tcPr>
          <w:p w14:paraId="6438DA29" w14:textId="30F37500" w:rsidR="00511164" w:rsidRPr="00281B48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10 - cheltuieli generale de administrație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4164436" w14:textId="02611294" w:rsidR="00511164" w:rsidRPr="00281B48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30 - cheltuieli generale de administrație</w:t>
            </w:r>
          </w:p>
        </w:tc>
        <w:tc>
          <w:tcPr>
            <w:tcW w:w="1656" w:type="dxa"/>
          </w:tcPr>
          <w:p w14:paraId="5F044919" w14:textId="648BC553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GENERALE DE ADMINISTRATIE</w:t>
            </w:r>
          </w:p>
        </w:tc>
        <w:tc>
          <w:tcPr>
            <w:tcW w:w="2949" w:type="dxa"/>
          </w:tcPr>
          <w:p w14:paraId="30F2F6C2" w14:textId="751B7545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81B4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generale de administratie</w:t>
            </w:r>
          </w:p>
        </w:tc>
        <w:tc>
          <w:tcPr>
            <w:tcW w:w="1888" w:type="dxa"/>
          </w:tcPr>
          <w:p w14:paraId="65032834" w14:textId="7D4C6FAF" w:rsidR="00511164" w:rsidRPr="00D37D0D" w:rsidRDefault="00511164" w:rsidP="00517CB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generale e administrație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sunt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în limita 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3%. În cadrul acestei categorii vor putea fi incluse următoarele tipuri de cheltuieli: </w:t>
            </w:r>
            <w:r w:rsidRPr="00517CB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cheltuieli pentru apă și canalizare; cheltuieli cu servicii de salubrizare;  cheltuieli cu energia electrică; cheltuieli cu energia termică și/sau gaze naturale (alt tip de combustibil utilizat pentru încălzire); cheltuieli pentru telefoane, fax, internet și poștă; cheltuieli pentru închirierea de spații; cheltuieli pentru întreținerea spațiilor.</w:t>
            </w:r>
          </w:p>
        </w:tc>
      </w:tr>
      <w:tr w:rsidR="00511164" w:rsidRPr="00D37D0D" w14:paraId="46CDDBF5" w14:textId="77777777" w:rsidTr="00721A6C">
        <w:trPr>
          <w:trHeight w:val="141"/>
        </w:trPr>
        <w:tc>
          <w:tcPr>
            <w:tcW w:w="3230" w:type="dxa"/>
            <w:shd w:val="clear" w:color="auto" w:fill="auto"/>
            <w:noWrap/>
            <w:vAlign w:val="center"/>
          </w:tcPr>
          <w:p w14:paraId="1EBB0BF0" w14:textId="6E5CCF6D" w:rsidR="00511164" w:rsidRPr="00E7114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11 - cheltuieli cu taxe/abonamente/cotizații/acorduri/ autorizații necesare pentru implementarea proiectului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08C5B581" w14:textId="40AF92DC" w:rsidR="00511164" w:rsidRPr="00E7114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  <w:tc>
          <w:tcPr>
            <w:tcW w:w="1656" w:type="dxa"/>
          </w:tcPr>
          <w:p w14:paraId="26D8010E" w14:textId="7059910D" w:rsidR="00511164" w:rsidRPr="00F87370" w:rsidRDefault="0095606D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 CU TAXE/ ABONAMENTE/ COTIZAȚII/ ACORDURI/ AUTORIZAȚII NECESARE PENTRU </w:t>
            </w: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IMPLEMENTAREA PROIECTULUI</w:t>
            </w:r>
          </w:p>
        </w:tc>
        <w:tc>
          <w:tcPr>
            <w:tcW w:w="2949" w:type="dxa"/>
          </w:tcPr>
          <w:p w14:paraId="078F5BB3" w14:textId="6B2E30D5" w:rsidR="00511164" w:rsidRPr="00F87370" w:rsidRDefault="0095606D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Cheltuieli cu taxe/ abonamente/ cotizații/ acorduri/ autorizații necesare pentru implementarea proiectului</w:t>
            </w:r>
          </w:p>
        </w:tc>
        <w:tc>
          <w:tcPr>
            <w:tcW w:w="1888" w:type="dxa"/>
          </w:tcPr>
          <w:p w14:paraId="1E94A014" w14:textId="65269794" w:rsidR="00511164" w:rsidRPr="00517CB0" w:rsidRDefault="00511164" w:rsidP="00517CB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57F80C1" w14:textId="4999FB62" w:rsidTr="00721A6C">
        <w:trPr>
          <w:trHeight w:val="373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5A263B8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07C7C28E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711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  <w:tc>
          <w:tcPr>
            <w:tcW w:w="1656" w:type="dxa"/>
          </w:tcPr>
          <w:p w14:paraId="5EF147FE" w14:textId="0C16D99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035C2DAD" w14:textId="05BF4FD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1.1. Obtinerea terenului</w:t>
            </w:r>
          </w:p>
        </w:tc>
        <w:tc>
          <w:tcPr>
            <w:tcW w:w="1888" w:type="dxa"/>
          </w:tcPr>
          <w:p w14:paraId="334DAA21" w14:textId="7CE62B8F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3236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Achiziția de terenuri va respecta prevederile HG nr. 873/2022 și nu va depăși 10% din valoarea totală eligibilă a proiectului.</w:t>
            </w:r>
          </w:p>
        </w:tc>
      </w:tr>
      <w:tr w:rsidR="00511164" w:rsidRPr="00D37D0D" w14:paraId="13CFE48C" w14:textId="4584916D" w:rsidTr="00721A6C">
        <w:trPr>
          <w:trHeight w:val="32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577B244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A2CCD6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38 - cheltuieli pentru amenajarea terenului</w:t>
            </w:r>
          </w:p>
        </w:tc>
        <w:tc>
          <w:tcPr>
            <w:tcW w:w="1656" w:type="dxa"/>
          </w:tcPr>
          <w:p w14:paraId="3321D472" w14:textId="4CDF5ACC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749F97AC" w14:textId="629547B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 Amenajarea terenului</w:t>
            </w:r>
          </w:p>
        </w:tc>
        <w:tc>
          <w:tcPr>
            <w:tcW w:w="1888" w:type="dxa"/>
          </w:tcPr>
          <w:p w14:paraId="09CBC97C" w14:textId="13EC3FD3" w:rsidR="00511164" w:rsidRPr="00417E29" w:rsidRDefault="00511164" w:rsidP="004F4C56">
            <w:pPr>
              <w:jc w:val="both"/>
              <w:rPr>
                <w:rFonts w:asciiTheme="minorHAnsi" w:hAnsiTheme="minorHAnsi" w:cstheme="minorHAnsi"/>
                <w:color w:val="9BBB59" w:themeColor="accent3"/>
                <w:sz w:val="20"/>
                <w:szCs w:val="20"/>
              </w:rPr>
            </w:pPr>
          </w:p>
        </w:tc>
      </w:tr>
      <w:tr w:rsidR="00511164" w:rsidRPr="00D37D0D" w14:paraId="66578EE7" w14:textId="69FD4714" w:rsidTr="00721A6C">
        <w:trPr>
          <w:trHeight w:val="41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297F8E5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D83DA39" w14:textId="77777777" w:rsidR="00511164" w:rsidRPr="00417E29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  <w:tc>
          <w:tcPr>
            <w:tcW w:w="1656" w:type="dxa"/>
          </w:tcPr>
          <w:p w14:paraId="31FC90DB" w14:textId="6B6F63E8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423C75B9" w14:textId="295CB6D3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 Amenajări pentru protecţia mediului şi aducerea terenului la starea iniţială</w:t>
            </w:r>
          </w:p>
        </w:tc>
        <w:tc>
          <w:tcPr>
            <w:tcW w:w="1888" w:type="dxa"/>
          </w:tcPr>
          <w:p w14:paraId="349CAA79" w14:textId="2B58BDE2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87C97A8" w14:textId="7944C67C" w:rsidTr="00721A6C">
        <w:trPr>
          <w:trHeight w:val="235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81217B9" w14:textId="6E1F80B0" w:rsidR="00511164" w:rsidRPr="00B67BC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13 - cheltuieli pentru asigurarea utilităților necesare obiectivului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924EBF2" w14:textId="2BBE303C" w:rsidR="00511164" w:rsidRPr="00B67BC7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40 - cheltuieli pentru asigurarea utilităților necesare obiectivului</w:t>
            </w:r>
          </w:p>
        </w:tc>
        <w:tc>
          <w:tcPr>
            <w:tcW w:w="1656" w:type="dxa"/>
          </w:tcPr>
          <w:p w14:paraId="64AFEC62" w14:textId="2BCB154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6BD0550A" w14:textId="0C76D733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2 - Cheltuieli pentru asigurarea utilităţilor necesare obiectivului de investiţii</w:t>
            </w:r>
          </w:p>
        </w:tc>
        <w:tc>
          <w:tcPr>
            <w:tcW w:w="1888" w:type="dxa"/>
          </w:tcPr>
          <w:p w14:paraId="5E7F7DC7" w14:textId="462A645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6F434F5" w14:textId="5C092983" w:rsidTr="00721A6C">
        <w:trPr>
          <w:trHeight w:val="174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ED2BB8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14 - cheltuieli pentru proiectare și asistență tehnică</w:t>
            </w:r>
          </w:p>
          <w:p w14:paraId="75703BE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DB6C01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42 - studii de teren</w:t>
            </w:r>
          </w:p>
        </w:tc>
        <w:tc>
          <w:tcPr>
            <w:tcW w:w="1656" w:type="dxa"/>
          </w:tcPr>
          <w:p w14:paraId="1248DE41" w14:textId="6ECA943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6D61AB3E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3.1.1 Studii de teren</w:t>
            </w:r>
          </w:p>
          <w:p w14:paraId="0B3CCDB7" w14:textId="77777777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3.1.2 Raport privind impactul asupra mediului</w:t>
            </w:r>
          </w:p>
          <w:p w14:paraId="5030328A" w14:textId="77777777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3.1.3. Alte studii specifice</w:t>
            </w:r>
          </w:p>
          <w:p w14:paraId="6B3B17F2" w14:textId="77777777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 Expertizare tehnică</w:t>
            </w:r>
          </w:p>
          <w:p w14:paraId="7559F22D" w14:textId="53BA03B9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 Certificarea performanţei energetice şi auditul energetic al clădirilor</w:t>
            </w:r>
          </w:p>
        </w:tc>
        <w:tc>
          <w:tcPr>
            <w:tcW w:w="1888" w:type="dxa"/>
          </w:tcPr>
          <w:p w14:paraId="668A67D8" w14:textId="388DCF1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81F60C6" w14:textId="66BEC0D4" w:rsidTr="00721A6C">
        <w:trPr>
          <w:trHeight w:val="219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31A0658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164EE8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67B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  <w:tc>
          <w:tcPr>
            <w:tcW w:w="1656" w:type="dxa"/>
          </w:tcPr>
          <w:p w14:paraId="11728F83" w14:textId="7603C95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75DCBCCC" w14:textId="7C022669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3.2 Documentaţii-suport şi cheltuieli pentru obţinerea de avize, acorduri şi autorizații</w:t>
            </w:r>
          </w:p>
        </w:tc>
        <w:tc>
          <w:tcPr>
            <w:tcW w:w="1888" w:type="dxa"/>
            <w:vMerge w:val="restart"/>
          </w:tcPr>
          <w:p w14:paraId="3EF86C6B" w14:textId="0216E2F9" w:rsidR="00511164" w:rsidRPr="00A5072A" w:rsidRDefault="003E3199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319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Cheltuielile pentru proiectare și asistență tehnică sunt eligibile cu condiția să nu fi fost solicitate la decontare din POIM 2014-2020 </w:t>
            </w:r>
          </w:p>
        </w:tc>
      </w:tr>
      <w:tr w:rsidR="00511164" w:rsidRPr="00D37D0D" w14:paraId="244FD9F4" w14:textId="5B6411D2" w:rsidTr="00721A6C">
        <w:trPr>
          <w:trHeight w:val="173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76D05A8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322DDBA3" w14:textId="77777777" w:rsidR="00511164" w:rsidRPr="00CE4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44 - proiectare și inginerie</w:t>
            </w:r>
          </w:p>
        </w:tc>
        <w:tc>
          <w:tcPr>
            <w:tcW w:w="1656" w:type="dxa"/>
            <w:vMerge w:val="restart"/>
          </w:tcPr>
          <w:p w14:paraId="3A813F62" w14:textId="4BF37D1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330BD5D" w14:textId="5579A34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3.5.1 Tema proiectare</w:t>
            </w:r>
          </w:p>
        </w:tc>
        <w:tc>
          <w:tcPr>
            <w:tcW w:w="1888" w:type="dxa"/>
            <w:vMerge/>
          </w:tcPr>
          <w:p w14:paraId="290C94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4A54DC1" w14:textId="77777777" w:rsidTr="00721A6C">
        <w:trPr>
          <w:trHeight w:val="12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326C0B4F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75FAA173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2B10AB1F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39817EEE" w14:textId="319235A8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3.5.2 Studiu de prefezabilitate</w:t>
            </w:r>
          </w:p>
        </w:tc>
        <w:tc>
          <w:tcPr>
            <w:tcW w:w="1888" w:type="dxa"/>
            <w:vMerge/>
          </w:tcPr>
          <w:p w14:paraId="734CCEC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2B8A5F6" w14:textId="77777777" w:rsidTr="00721A6C">
        <w:trPr>
          <w:trHeight w:val="94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3FD4E0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7A67E4B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1947B560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F05EB34" w14:textId="2E8C2A0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3.5.3. Studiu de fezabilitate/documentaţie de avizare a lucrărilor de intervenţii şi deviz general</w:t>
            </w:r>
          </w:p>
        </w:tc>
        <w:tc>
          <w:tcPr>
            <w:tcW w:w="1888" w:type="dxa"/>
            <w:vMerge/>
          </w:tcPr>
          <w:p w14:paraId="6671B1A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31BEB7E" w14:textId="77777777" w:rsidTr="00721A6C">
        <w:trPr>
          <w:trHeight w:val="12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50C41CE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2453C80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752ECAF8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1F2D8F72" w14:textId="4D75B1D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3.5.4. Documentaţiile tehnice necesare în vederea obţinerii avizelor/acordurilor/autorizaţiilor</w:t>
            </w:r>
          </w:p>
        </w:tc>
        <w:tc>
          <w:tcPr>
            <w:tcW w:w="1888" w:type="dxa"/>
            <w:vMerge/>
          </w:tcPr>
          <w:p w14:paraId="31700FD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FAD7071" w14:textId="77777777" w:rsidTr="00721A6C">
        <w:trPr>
          <w:trHeight w:val="84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6B9A4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AD6DECA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102DA5FB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4245434F" w14:textId="6048DFC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3.5.5. Verificarea tehnică de calitate a proiectului tehnic şi a detaliilor de execuţie</w:t>
            </w:r>
          </w:p>
        </w:tc>
        <w:tc>
          <w:tcPr>
            <w:tcW w:w="1888" w:type="dxa"/>
            <w:vMerge/>
          </w:tcPr>
          <w:p w14:paraId="43D2F92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D1C6B71" w14:textId="77777777" w:rsidTr="00721A6C">
        <w:trPr>
          <w:trHeight w:val="13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E5EC01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3FB71B2" w14:textId="77777777" w:rsidR="00511164" w:rsidRPr="004B56B6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00457683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03E01F97" w14:textId="254BFEA4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3.5.6. Proiect tehnic şi detalii de execuţie</w:t>
            </w:r>
          </w:p>
        </w:tc>
        <w:tc>
          <w:tcPr>
            <w:tcW w:w="1888" w:type="dxa"/>
            <w:vMerge/>
          </w:tcPr>
          <w:p w14:paraId="55BBB50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6A49A38" w14:textId="77777777" w:rsidTr="00721A6C">
        <w:trPr>
          <w:trHeight w:val="732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4B6344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6D0028FC" w14:textId="4F10BF31" w:rsidR="00511164" w:rsidRPr="006548B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magenta"/>
              </w:rPr>
            </w:pPr>
            <w:r w:rsidRPr="00CE4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45 - cheltuieli pentru consultanță</w:t>
            </w:r>
          </w:p>
        </w:tc>
        <w:tc>
          <w:tcPr>
            <w:tcW w:w="1656" w:type="dxa"/>
          </w:tcPr>
          <w:p w14:paraId="643E9612" w14:textId="462A7FF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1D5DD77B" w14:textId="3678A66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sz w:val="20"/>
                <w:szCs w:val="20"/>
              </w:rPr>
              <w:t>Cheltuieli pentru consultanță</w:t>
            </w:r>
          </w:p>
        </w:tc>
        <w:tc>
          <w:tcPr>
            <w:tcW w:w="1888" w:type="dxa"/>
            <w:vMerge/>
          </w:tcPr>
          <w:p w14:paraId="0D2319E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C01A46B" w14:textId="6297E294" w:rsidTr="00721A6C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669220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A4B762F" w14:textId="79A36D5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53D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47 - cheltuieli pentru organizarea procedurilor de achiziție</w:t>
            </w:r>
          </w:p>
        </w:tc>
        <w:tc>
          <w:tcPr>
            <w:tcW w:w="1656" w:type="dxa"/>
          </w:tcPr>
          <w:p w14:paraId="12AA3A11" w14:textId="356F40D3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561045F5" w14:textId="59675C5A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3.6. Organizarea procedurilor de achiziţie</w:t>
            </w:r>
          </w:p>
        </w:tc>
        <w:tc>
          <w:tcPr>
            <w:tcW w:w="1888" w:type="dxa"/>
            <w:vMerge/>
          </w:tcPr>
          <w:p w14:paraId="77DC224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30757A4" w14:textId="531BE7D1" w:rsidTr="00721A6C">
        <w:trPr>
          <w:trHeight w:val="451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560D715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CC0FF1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  <w:tc>
          <w:tcPr>
            <w:tcW w:w="1656" w:type="dxa"/>
          </w:tcPr>
          <w:p w14:paraId="511B1BF4" w14:textId="0275FEA8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6C677D8C" w14:textId="5042414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pentru consultanță și expertiză (ETF, evaluare, studii, cercetari de piata, strategii, analize, consultanţă şi expertiză tehnică, financiară şi juridică etc)</w:t>
            </w:r>
          </w:p>
        </w:tc>
        <w:tc>
          <w:tcPr>
            <w:tcW w:w="1888" w:type="dxa"/>
            <w:vMerge/>
          </w:tcPr>
          <w:p w14:paraId="709917A9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3F1B24E" w14:textId="3C2DAD53" w:rsidTr="00721A6C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7BBA2E8D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098E0B8" w14:textId="77777777" w:rsidR="00511164" w:rsidRPr="00F806F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1116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  <w:tc>
          <w:tcPr>
            <w:tcW w:w="1656" w:type="dxa"/>
          </w:tcPr>
          <w:p w14:paraId="2B8C8CC0" w14:textId="2DD7686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46146F83" w14:textId="15EC340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3.7.1 Managementul de proiect pentru obiectivul de investiţii</w:t>
            </w:r>
          </w:p>
        </w:tc>
        <w:tc>
          <w:tcPr>
            <w:tcW w:w="1888" w:type="dxa"/>
            <w:vMerge/>
          </w:tcPr>
          <w:p w14:paraId="3F5F179A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1236B62" w14:textId="3E194F9A" w:rsidTr="00721A6C">
        <w:trPr>
          <w:trHeight w:val="200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A5254C5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38ADBE9" w14:textId="77777777" w:rsidR="00511164" w:rsidRPr="00CC736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  <w:tc>
          <w:tcPr>
            <w:tcW w:w="1656" w:type="dxa"/>
          </w:tcPr>
          <w:p w14:paraId="0B4DD2AD" w14:textId="29181D3A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355B016F" w14:textId="19BA913E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3.8.1. Asistenţă tehnică din partea proiectantului</w:t>
            </w:r>
          </w:p>
        </w:tc>
        <w:tc>
          <w:tcPr>
            <w:tcW w:w="1888" w:type="dxa"/>
          </w:tcPr>
          <w:p w14:paraId="6C0FACEC" w14:textId="2562A455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1062ADB5" w14:textId="3069BBBE" w:rsidTr="00721A6C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26DB847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E75985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3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51 - cheltuieli cu plata diriginților de șantier</w:t>
            </w:r>
          </w:p>
        </w:tc>
        <w:tc>
          <w:tcPr>
            <w:tcW w:w="1656" w:type="dxa"/>
          </w:tcPr>
          <w:p w14:paraId="34EB9080" w14:textId="58F7A282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2949" w:type="dxa"/>
          </w:tcPr>
          <w:p w14:paraId="29508733" w14:textId="38B68AD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3.8.2. Dirigenţie de şantier/supervizare</w:t>
            </w:r>
          </w:p>
        </w:tc>
        <w:tc>
          <w:tcPr>
            <w:tcW w:w="1888" w:type="dxa"/>
          </w:tcPr>
          <w:p w14:paraId="635431FA" w14:textId="4DF9CED2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3EF" w:rsidRPr="00D37D0D" w14:paraId="5B21C50C" w14:textId="300E2860" w:rsidTr="00721A6C">
        <w:trPr>
          <w:trHeight w:val="633"/>
        </w:trPr>
        <w:tc>
          <w:tcPr>
            <w:tcW w:w="3230" w:type="dxa"/>
            <w:vMerge w:val="restart"/>
            <w:shd w:val="clear" w:color="auto" w:fill="auto"/>
            <w:vAlign w:val="center"/>
            <w:hideMark/>
          </w:tcPr>
          <w:p w14:paraId="34AEB9A5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15 - cheltuieli pentru investiția de bază</w:t>
            </w:r>
          </w:p>
          <w:p w14:paraId="2E14ADF5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vAlign w:val="center"/>
            <w:hideMark/>
          </w:tcPr>
          <w:p w14:paraId="6A6260A0" w14:textId="3EC4597F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725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53 - cheltuieli pentru construcții și instalații</w:t>
            </w:r>
          </w:p>
        </w:tc>
        <w:tc>
          <w:tcPr>
            <w:tcW w:w="1656" w:type="dxa"/>
          </w:tcPr>
          <w:p w14:paraId="1A67F35A" w14:textId="54414725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13D32A20" w14:textId="15E7D431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4.1 Construcţii şi instalaţii</w:t>
            </w:r>
          </w:p>
        </w:tc>
        <w:tc>
          <w:tcPr>
            <w:tcW w:w="1888" w:type="dxa"/>
          </w:tcPr>
          <w:p w14:paraId="2A2FBB93" w14:textId="0967A2D1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6246E95" w14:textId="1F41D270" w:rsidTr="00721A6C">
        <w:trPr>
          <w:trHeight w:val="375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FE06C7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7FAE8B56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54 - cheltuieli cu dotările (utilaje, echipamente cu și fără montaj, dotări)</w:t>
            </w:r>
          </w:p>
        </w:tc>
        <w:tc>
          <w:tcPr>
            <w:tcW w:w="1656" w:type="dxa"/>
            <w:vMerge w:val="restart"/>
          </w:tcPr>
          <w:p w14:paraId="7F35D0BF" w14:textId="1D092650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4A3B4760" w14:textId="11148CB9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4.2 Montaj utilaje, echipamente tehnologice şi funcţionale</w:t>
            </w:r>
          </w:p>
        </w:tc>
        <w:tc>
          <w:tcPr>
            <w:tcW w:w="1888" w:type="dxa"/>
            <w:vMerge w:val="restart"/>
          </w:tcPr>
          <w:p w14:paraId="3B32E615" w14:textId="78D2B33C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BB71868" w14:textId="77777777" w:rsidTr="00721A6C">
        <w:trPr>
          <w:trHeight w:val="49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F1BA8CD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327B3CA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752914D6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44114862" w14:textId="04F27BF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4.3 Utilaje, echipamente tehnologice şi funcţionale care necesită montaj</w:t>
            </w:r>
          </w:p>
        </w:tc>
        <w:tc>
          <w:tcPr>
            <w:tcW w:w="1888" w:type="dxa"/>
            <w:vMerge/>
          </w:tcPr>
          <w:p w14:paraId="75AF9369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217450B1" w14:textId="77777777" w:rsidTr="00721A6C">
        <w:trPr>
          <w:trHeight w:val="78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4FAF242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4A2C9FA6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 w:val="restart"/>
          </w:tcPr>
          <w:p w14:paraId="2CF57CB2" w14:textId="6F458C7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ECHIPAMENTE / DOTARI / ACTIVE CORPORALE</w:t>
            </w:r>
          </w:p>
        </w:tc>
        <w:tc>
          <w:tcPr>
            <w:tcW w:w="2949" w:type="dxa"/>
          </w:tcPr>
          <w:p w14:paraId="60BD86E3" w14:textId="2CD3C16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4.4 Utilaje, echipamente tehnologice şi funcţionale care nu necesită montaj şi echipamente de transport</w:t>
            </w:r>
          </w:p>
        </w:tc>
        <w:tc>
          <w:tcPr>
            <w:tcW w:w="1888" w:type="dxa"/>
            <w:vMerge/>
          </w:tcPr>
          <w:p w14:paraId="4E72B41B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0C5E82B0" w14:textId="77777777" w:rsidTr="000F37BB">
        <w:trPr>
          <w:trHeight w:val="372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AAB32E7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4CC91CD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37021CB2" w14:textId="77777777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713AD7B" w14:textId="465CFFE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4.5 Dotări</w:t>
            </w:r>
          </w:p>
        </w:tc>
        <w:tc>
          <w:tcPr>
            <w:tcW w:w="1888" w:type="dxa"/>
            <w:vMerge/>
          </w:tcPr>
          <w:p w14:paraId="25E63A7D" w14:textId="77777777" w:rsidR="00511164" w:rsidRPr="008963C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</w:tr>
      <w:tr w:rsidR="00511164" w:rsidRPr="00D37D0D" w14:paraId="42536291" w14:textId="2AB193D7" w:rsidTr="00721A6C">
        <w:trPr>
          <w:trHeight w:val="62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EB32C36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AB3E48A" w14:textId="77777777" w:rsidR="00511164" w:rsidRPr="007A44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55 - cheltuieli cu active necorporale</w:t>
            </w:r>
          </w:p>
        </w:tc>
        <w:tc>
          <w:tcPr>
            <w:tcW w:w="1656" w:type="dxa"/>
          </w:tcPr>
          <w:p w14:paraId="731F806D" w14:textId="5044822D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ACTIVE NECORPORALE</w:t>
            </w:r>
          </w:p>
        </w:tc>
        <w:tc>
          <w:tcPr>
            <w:tcW w:w="2949" w:type="dxa"/>
          </w:tcPr>
          <w:p w14:paraId="04244692" w14:textId="01819754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4.6 Active necorporale</w:t>
            </w:r>
          </w:p>
        </w:tc>
        <w:tc>
          <w:tcPr>
            <w:tcW w:w="1888" w:type="dxa"/>
          </w:tcPr>
          <w:p w14:paraId="79815B45" w14:textId="639731E1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6B4D9C74" w14:textId="729760CC" w:rsidTr="00721A6C">
        <w:trPr>
          <w:trHeight w:val="58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13F925C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16 - cheltuieli cu organizarea de șantier</w:t>
            </w:r>
          </w:p>
          <w:p w14:paraId="5829FEC1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5E1F214E" w14:textId="77777777" w:rsidR="00511164" w:rsidRPr="00D73883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  <w:tc>
          <w:tcPr>
            <w:tcW w:w="1656" w:type="dxa"/>
          </w:tcPr>
          <w:p w14:paraId="73F213B3" w14:textId="0CE946A3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59E59E3A" w14:textId="3E562376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5.1.1 Lucrări de construcţii şi instalaţii aferente organizării de şantier</w:t>
            </w:r>
          </w:p>
        </w:tc>
        <w:tc>
          <w:tcPr>
            <w:tcW w:w="1888" w:type="dxa"/>
          </w:tcPr>
          <w:p w14:paraId="34696054" w14:textId="099B396A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F11C0CF" w14:textId="49A157D9" w:rsidTr="00721A6C">
        <w:trPr>
          <w:trHeight w:val="177"/>
        </w:trPr>
        <w:tc>
          <w:tcPr>
            <w:tcW w:w="3230" w:type="dxa"/>
            <w:vMerge/>
            <w:shd w:val="clear" w:color="auto" w:fill="auto"/>
            <w:noWrap/>
            <w:vAlign w:val="center"/>
            <w:hideMark/>
          </w:tcPr>
          <w:p w14:paraId="1B77F64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6430614D" w14:textId="77777777" w:rsidR="00511164" w:rsidRPr="00D73883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388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58 - cheltuieli conexe organizării de șantier</w:t>
            </w:r>
          </w:p>
        </w:tc>
        <w:tc>
          <w:tcPr>
            <w:tcW w:w="1656" w:type="dxa"/>
          </w:tcPr>
          <w:p w14:paraId="4C23075B" w14:textId="04680690" w:rsidR="00511164" w:rsidRPr="005A27B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2602B78E" w14:textId="2EE07DE1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5.1.2 Cheltuieli conexe organizării şantierului</w:t>
            </w:r>
          </w:p>
        </w:tc>
        <w:tc>
          <w:tcPr>
            <w:tcW w:w="1888" w:type="dxa"/>
          </w:tcPr>
          <w:p w14:paraId="4DB3F7CC" w14:textId="7549FAB9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63EF" w:rsidRPr="00D37D0D" w14:paraId="52E1A63E" w14:textId="0C363065" w:rsidTr="00721A6C">
        <w:trPr>
          <w:trHeight w:val="813"/>
        </w:trPr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571E8603" w14:textId="77777777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3230" w:type="dxa"/>
            <w:vMerge w:val="restart"/>
            <w:shd w:val="clear" w:color="auto" w:fill="auto"/>
            <w:noWrap/>
            <w:vAlign w:val="center"/>
            <w:hideMark/>
          </w:tcPr>
          <w:p w14:paraId="4907FF80" w14:textId="77777777" w:rsidR="00D663EF" w:rsidRPr="00CE4F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  <w:tc>
          <w:tcPr>
            <w:tcW w:w="1656" w:type="dxa"/>
            <w:vMerge w:val="restart"/>
          </w:tcPr>
          <w:p w14:paraId="3EC7F564" w14:textId="6233BCCD" w:rsidR="00D663EF" w:rsidRPr="005A27BE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2949" w:type="dxa"/>
          </w:tcPr>
          <w:p w14:paraId="64D1CAE1" w14:textId="2D112273" w:rsidR="00D663EF" w:rsidRPr="00F87370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5.2.2 Cota aferentă ISC pentru controlul calităţii lucrărilor de construcţii</w:t>
            </w:r>
          </w:p>
        </w:tc>
        <w:tc>
          <w:tcPr>
            <w:tcW w:w="1888" w:type="dxa"/>
            <w:vMerge w:val="restart"/>
          </w:tcPr>
          <w:p w14:paraId="15EB39A8" w14:textId="3A3E2996" w:rsidR="00D663EF" w:rsidRPr="00D37D0D" w:rsidRDefault="00D663EF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În cadrul subcategoriei de cheltuieli 17.59 nu este eligibil costul creditului, respectiv linia bugetară 5.2.1 din devizul general</w:t>
            </w:r>
          </w:p>
        </w:tc>
      </w:tr>
      <w:tr w:rsidR="00511164" w:rsidRPr="00D37D0D" w14:paraId="79D61D35" w14:textId="77777777" w:rsidTr="00721A6C">
        <w:trPr>
          <w:trHeight w:val="22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2193EA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6D85F8C4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47A55E74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2E256DAB" w14:textId="7B028948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888" w:type="dxa"/>
            <w:vMerge/>
          </w:tcPr>
          <w:p w14:paraId="5EB250E4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A32CF67" w14:textId="77777777" w:rsidTr="00721A6C">
        <w:trPr>
          <w:trHeight w:val="195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17AFDC3B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50A077F5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3726D882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684CB948" w14:textId="54F60B6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1888" w:type="dxa"/>
            <w:vMerge/>
          </w:tcPr>
          <w:p w14:paraId="0998E917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7202D337" w14:textId="77777777" w:rsidTr="00721A6C">
        <w:trPr>
          <w:trHeight w:val="690"/>
        </w:trPr>
        <w:tc>
          <w:tcPr>
            <w:tcW w:w="3230" w:type="dxa"/>
            <w:vMerge/>
            <w:shd w:val="clear" w:color="auto" w:fill="auto"/>
            <w:noWrap/>
            <w:vAlign w:val="center"/>
          </w:tcPr>
          <w:p w14:paraId="05D09500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30" w:type="dxa"/>
            <w:vMerge/>
            <w:shd w:val="clear" w:color="auto" w:fill="auto"/>
            <w:noWrap/>
            <w:vAlign w:val="center"/>
          </w:tcPr>
          <w:p w14:paraId="2DF0CBB7" w14:textId="77777777" w:rsidR="00511164" w:rsidRPr="00CE4F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56" w:type="dxa"/>
            <w:vMerge/>
          </w:tcPr>
          <w:p w14:paraId="09C3E41F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</w:tcPr>
          <w:p w14:paraId="3B1329C7" w14:textId="66C87D54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5.2.5. Taxe pentru acorduri, avize conforme şi autorizaţia de construire/desfiinţare</w:t>
            </w:r>
          </w:p>
        </w:tc>
        <w:tc>
          <w:tcPr>
            <w:tcW w:w="1888" w:type="dxa"/>
            <w:vMerge/>
          </w:tcPr>
          <w:p w14:paraId="6E0FDF9F" w14:textId="77777777" w:rsidR="0051116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2EE13E83" w14:textId="7C0FA6E3" w:rsidTr="00721A6C">
        <w:trPr>
          <w:trHeight w:val="315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35B38313" w14:textId="77777777" w:rsidR="00511164" w:rsidRPr="00E5059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42B82E9E" w14:textId="77777777" w:rsidR="00511164" w:rsidRPr="00E5059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505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60 - cheltuieli diverse și neprevăzute</w:t>
            </w:r>
          </w:p>
        </w:tc>
        <w:tc>
          <w:tcPr>
            <w:tcW w:w="1656" w:type="dxa"/>
          </w:tcPr>
          <w:p w14:paraId="4B952123" w14:textId="54FB9C9D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A27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2675BA8B" w14:textId="57057F8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5.3 Cheltuieli diverse şi neprevăzute</w:t>
            </w:r>
          </w:p>
        </w:tc>
        <w:tc>
          <w:tcPr>
            <w:tcW w:w="1888" w:type="dxa"/>
          </w:tcPr>
          <w:p w14:paraId="070C1FC2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306061C2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4E596A0F" w14:textId="7C930E43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4C4CE5B5" w14:textId="77777777" w:rsidR="00511164" w:rsidRPr="00D37D0D" w:rsidRDefault="00511164" w:rsidP="004F4C56">
            <w:pPr>
              <w:jc w:val="both"/>
              <w:rPr>
                <w:rStyle w:val="spar"/>
                <w:rFonts w:asciiTheme="minorHAnsi" w:eastAsia="MS Mincho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71015006" w14:textId="77777777" w:rsidR="00511164" w:rsidRPr="00D37D0D" w:rsidRDefault="00511164" w:rsidP="004F4C56">
            <w:pPr>
              <w:jc w:val="both"/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37D0D">
              <w:rPr>
                <w:rStyle w:val="slitttl"/>
                <w:rFonts w:asciiTheme="minorHAnsi" w:hAnsiTheme="minorHAnsi" w:cstheme="minorHAnsi"/>
                <w:b/>
                <w:bCs/>
                <w:color w:val="8B0000"/>
                <w:sz w:val="20"/>
                <w:szCs w:val="20"/>
                <w:bdr w:val="none" w:sz="0" w:space="0" w:color="auto" w:frame="1"/>
                <w:shd w:val="clear" w:color="auto" w:fill="FFFFFF"/>
              </w:rPr>
              <w:t>a)</w:t>
            </w:r>
            <w:r w:rsidRPr="00D37D0D">
              <w:rPr>
                <w:rStyle w:val="slit"/>
                <w:rFonts w:asciiTheme="minorHAnsi" w:hAnsiTheme="minorHAnsi" w:cstheme="minorHAnsi"/>
                <w:sz w:val="20"/>
                <w:szCs w:val="20"/>
                <w:bdr w:val="dotted" w:sz="6" w:space="0" w:color="FEFEFE" w:frame="1"/>
                <w:shd w:val="clear" w:color="auto" w:fill="FFFFFF"/>
              </w:rPr>
              <w:t> </w:t>
            </w:r>
            <w:r w:rsidRPr="00D37D0D"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10% în cazul executării unui obiectiv/obiect nou de investiții;</w:t>
            </w:r>
          </w:p>
          <w:p w14:paraId="613021AD" w14:textId="77777777" w:rsidR="00511164" w:rsidRPr="00D37D0D" w:rsidRDefault="00511164" w:rsidP="004F4C56">
            <w:pPr>
              <w:jc w:val="both"/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</w:p>
          <w:p w14:paraId="7F824FE4" w14:textId="5A67F508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37D0D">
              <w:rPr>
                <w:rStyle w:val="slitttl"/>
                <w:rFonts w:asciiTheme="minorHAnsi" w:hAnsiTheme="minorHAnsi" w:cstheme="minorHAnsi"/>
                <w:b/>
                <w:bCs/>
                <w:color w:val="8B0000"/>
                <w:sz w:val="20"/>
                <w:szCs w:val="20"/>
                <w:bdr w:val="none" w:sz="0" w:space="0" w:color="auto" w:frame="1"/>
                <w:shd w:val="clear" w:color="auto" w:fill="FFFFFF"/>
              </w:rPr>
              <w:t>b)</w:t>
            </w:r>
            <w:r w:rsidRPr="00D37D0D">
              <w:rPr>
                <w:rStyle w:val="slit"/>
                <w:rFonts w:asciiTheme="minorHAnsi" w:hAnsiTheme="minorHAnsi" w:cstheme="minorHAnsi"/>
                <w:sz w:val="20"/>
                <w:szCs w:val="20"/>
                <w:bdr w:val="dotted" w:sz="6" w:space="0" w:color="FEFEFE" w:frame="1"/>
                <w:shd w:val="clear" w:color="auto" w:fill="FFFFFF"/>
              </w:rPr>
              <w:t> </w:t>
            </w:r>
            <w:r w:rsidRPr="00D37D0D">
              <w:rPr>
                <w:rStyle w:val="slitbdy"/>
                <w:rFonts w:asciiTheme="minorHAnsi" w:hAnsiTheme="minorHAnsi" w:cstheme="minorHAnsi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20% în cazul executării lucrărilor de intervenției la construcție existentă.</w:t>
            </w:r>
          </w:p>
        </w:tc>
      </w:tr>
      <w:tr w:rsidR="00511164" w:rsidRPr="00D37D0D" w14:paraId="45C3693D" w14:textId="453FE0BA" w:rsidTr="00721A6C">
        <w:trPr>
          <w:trHeight w:val="277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227FCA3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19 - cheltuieli pentru probe tehnologice și teste și predare la beneficiar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313B2E9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  <w:tc>
          <w:tcPr>
            <w:tcW w:w="1656" w:type="dxa"/>
          </w:tcPr>
          <w:p w14:paraId="32BE22FB" w14:textId="08458F9B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53C67025" w14:textId="31564C50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6.1 Pregatirea personalului de exploatare</w:t>
            </w:r>
          </w:p>
        </w:tc>
        <w:tc>
          <w:tcPr>
            <w:tcW w:w="1888" w:type="dxa"/>
          </w:tcPr>
          <w:p w14:paraId="3E9D25FF" w14:textId="56BA5DFF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5AA555E7" w14:textId="2DC78D17" w:rsidTr="00721A6C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74A925C5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19 - cheltuieli pentru probe tehnologice și teste și predare la beneficiar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181AE3E4" w14:textId="7777777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62 - cheltuieli pentru probe tehnologice și teste</w:t>
            </w:r>
          </w:p>
        </w:tc>
        <w:tc>
          <w:tcPr>
            <w:tcW w:w="1656" w:type="dxa"/>
          </w:tcPr>
          <w:p w14:paraId="0C6FFBE0" w14:textId="5A1EC752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LUCRARI</w:t>
            </w:r>
          </w:p>
        </w:tc>
        <w:tc>
          <w:tcPr>
            <w:tcW w:w="2949" w:type="dxa"/>
          </w:tcPr>
          <w:p w14:paraId="0456306B" w14:textId="517BDCD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6.2 Probe tehnologice si teste</w:t>
            </w:r>
          </w:p>
        </w:tc>
        <w:tc>
          <w:tcPr>
            <w:tcW w:w="1888" w:type="dxa"/>
          </w:tcPr>
          <w:p w14:paraId="5B7C82F2" w14:textId="17D3C1D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38A5582A" w14:textId="77777777" w:rsidTr="00721A6C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7403D6F9" w14:textId="7B3F14E7" w:rsidR="00511164" w:rsidRPr="00804454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25 - cheltuieli salariale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525AF542" w14:textId="0D014C2E" w:rsidR="00511164" w:rsidRPr="00804454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044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83 - cheltuieli salariale cu personalul implicat in implementarea proiectului (în derularea activităților, altele decât management de proiect)</w:t>
            </w:r>
          </w:p>
        </w:tc>
        <w:tc>
          <w:tcPr>
            <w:tcW w:w="1656" w:type="dxa"/>
          </w:tcPr>
          <w:p w14:paraId="0EF03CA1" w14:textId="2B13024B" w:rsidR="00511164" w:rsidRPr="00F87370" w:rsidRDefault="00646806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</w:t>
            </w:r>
          </w:p>
        </w:tc>
        <w:tc>
          <w:tcPr>
            <w:tcW w:w="2949" w:type="dxa"/>
          </w:tcPr>
          <w:p w14:paraId="0FB6B937" w14:textId="05EB970F" w:rsidR="00511164" w:rsidRPr="00F87370" w:rsidRDefault="00646806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salariale cu personalul implicat în implementarea proiectului (în derularea activităților, altele decât management de proiect)</w:t>
            </w:r>
          </w:p>
        </w:tc>
        <w:tc>
          <w:tcPr>
            <w:tcW w:w="1888" w:type="dxa"/>
          </w:tcPr>
          <w:p w14:paraId="6EFE9BA1" w14:textId="1FC5865B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0096200B" w14:textId="77777777" w:rsidTr="00721A6C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7506C1AC" w14:textId="433BAF1F" w:rsidR="00511164" w:rsidRPr="0065395E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27 - cheltuieli cu deplasarea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1F40E6B0" w14:textId="5A48D64F" w:rsidR="00511164" w:rsidRPr="0065395E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539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96 - cheltuieli cu deplasarea</w:t>
            </w:r>
          </w:p>
        </w:tc>
        <w:tc>
          <w:tcPr>
            <w:tcW w:w="1656" w:type="dxa"/>
          </w:tcPr>
          <w:p w14:paraId="49A75A36" w14:textId="4B3913EA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2949" w:type="dxa"/>
          </w:tcPr>
          <w:p w14:paraId="550CFFD3" w14:textId="047A2AE8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deplasarea</w:t>
            </w:r>
          </w:p>
        </w:tc>
        <w:tc>
          <w:tcPr>
            <w:tcW w:w="1888" w:type="dxa"/>
          </w:tcPr>
          <w:p w14:paraId="5333AD8F" w14:textId="5DCCCA17" w:rsidR="00511164" w:rsidRPr="00453B76" w:rsidRDefault="00511164" w:rsidP="004F4C56">
            <w:pPr>
              <w:jc w:val="both"/>
              <w:rPr>
                <w:rFonts w:asciiTheme="minorHAnsi" w:hAnsiTheme="minorHAnsi" w:cstheme="minorHAnsi"/>
                <w:color w:val="92D050"/>
                <w:sz w:val="20"/>
                <w:szCs w:val="20"/>
              </w:rPr>
            </w:pPr>
          </w:p>
        </w:tc>
      </w:tr>
      <w:tr w:rsidR="00511164" w:rsidRPr="00D37D0D" w14:paraId="37E89790" w14:textId="77777777" w:rsidTr="00721A6C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0AB5B12C" w14:textId="20CAFF14" w:rsidR="00511164" w:rsidRPr="00D663EF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29 - cheltuieli cu servicii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75A8D4B" w14:textId="01578F10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116 - cheltuieli pentru instruire specifică pentru operarea/ administrarea de aplicații software</w:t>
            </w:r>
          </w:p>
        </w:tc>
        <w:tc>
          <w:tcPr>
            <w:tcW w:w="1656" w:type="dxa"/>
          </w:tcPr>
          <w:p w14:paraId="182BF097" w14:textId="4398F732" w:rsidR="00511164" w:rsidRPr="00F87370" w:rsidRDefault="00646806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CU SERVICII</w:t>
            </w:r>
          </w:p>
        </w:tc>
        <w:tc>
          <w:tcPr>
            <w:tcW w:w="2949" w:type="dxa"/>
          </w:tcPr>
          <w:p w14:paraId="374BE2E4" w14:textId="5C1B1C3E" w:rsidR="00511164" w:rsidRPr="00F87370" w:rsidRDefault="00646806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Cheltuieli pentru instruire specifică pentru operarea / administrarea de aplicații software</w:t>
            </w:r>
          </w:p>
        </w:tc>
        <w:tc>
          <w:tcPr>
            <w:tcW w:w="1888" w:type="dxa"/>
          </w:tcPr>
          <w:p w14:paraId="4D93BDE3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11164" w:rsidRPr="00D37D0D" w14:paraId="468E1195" w14:textId="77777777" w:rsidTr="00721A6C">
        <w:trPr>
          <w:trHeight w:val="241"/>
        </w:trPr>
        <w:tc>
          <w:tcPr>
            <w:tcW w:w="3230" w:type="dxa"/>
            <w:shd w:val="clear" w:color="auto" w:fill="auto"/>
            <w:noWrap/>
            <w:vAlign w:val="center"/>
          </w:tcPr>
          <w:p w14:paraId="04497791" w14:textId="3957CB43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37 - cheltuieli specifice pentru promovarea biodiversității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117C9779" w14:textId="07BDA1D5" w:rsidR="00511164" w:rsidRPr="00D663EF" w:rsidRDefault="00511164" w:rsidP="00FC3E2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663E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148 - cheltuieli specifice pentru promovarea biodiversității</w:t>
            </w:r>
          </w:p>
        </w:tc>
        <w:tc>
          <w:tcPr>
            <w:tcW w:w="1656" w:type="dxa"/>
          </w:tcPr>
          <w:p w14:paraId="2F9DC7FC" w14:textId="6B48ED09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 CHELTUIELI</w:t>
            </w:r>
          </w:p>
        </w:tc>
        <w:tc>
          <w:tcPr>
            <w:tcW w:w="2949" w:type="dxa"/>
          </w:tcPr>
          <w:p w14:paraId="02FF6648" w14:textId="6CD76B25" w:rsidR="00511164" w:rsidRPr="00F87370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Alte cheltuieli</w:t>
            </w:r>
          </w:p>
        </w:tc>
        <w:tc>
          <w:tcPr>
            <w:tcW w:w="1888" w:type="dxa"/>
          </w:tcPr>
          <w:p w14:paraId="67C6894C" w14:textId="77777777" w:rsidR="00511164" w:rsidRPr="00D37D0D" w:rsidRDefault="00511164" w:rsidP="004F4C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371F1A13" w14:textId="502EFDF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892D6D">
      <w:headerReference w:type="default" r:id="rId8"/>
      <w:footerReference w:type="default" r:id="rId9"/>
      <w:pgSz w:w="15840" w:h="12240" w:orient="landscape"/>
      <w:pgMar w:top="851" w:right="709" w:bottom="315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F22C" w14:textId="77777777" w:rsidR="007851B7" w:rsidRDefault="007851B7" w:rsidP="0056790C">
      <w:r>
        <w:separator/>
      </w:r>
    </w:p>
  </w:endnote>
  <w:endnote w:type="continuationSeparator" w:id="0">
    <w:p w14:paraId="335B2219" w14:textId="77777777" w:rsidR="007851B7" w:rsidRDefault="007851B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255311"/>
      <w:docPartObj>
        <w:docPartGallery w:val="Page Numbers (Bottom of Page)"/>
        <w:docPartUnique/>
      </w:docPartObj>
    </w:sdtPr>
    <w:sdtContent>
      <w:p w14:paraId="7A6A761E" w14:textId="670BE70D" w:rsidR="0037607D" w:rsidRDefault="003760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3E27">
          <w:t>3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2F60" w14:textId="77777777" w:rsidR="007851B7" w:rsidRDefault="007851B7" w:rsidP="0056790C">
      <w:r>
        <w:separator/>
      </w:r>
    </w:p>
  </w:footnote>
  <w:footnote w:type="continuationSeparator" w:id="0">
    <w:p w14:paraId="5BF679E3" w14:textId="77777777" w:rsidR="007851B7" w:rsidRDefault="007851B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04FA189" w:rsidR="00A55654" w:rsidRPr="00905F26" w:rsidRDefault="00905F26" w:rsidP="001D6A4F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1D6A4F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 xml:space="preserve">Categorii de cheltuieli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39095">
    <w:abstractNumId w:val="3"/>
  </w:num>
  <w:num w:numId="2" w16cid:durableId="1823307102">
    <w:abstractNumId w:val="2"/>
  </w:num>
  <w:num w:numId="3" w16cid:durableId="1129519245">
    <w:abstractNumId w:val="4"/>
  </w:num>
  <w:num w:numId="4" w16cid:durableId="22126141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1C7"/>
    <w:rsid w:val="00054CDA"/>
    <w:rsid w:val="000606EA"/>
    <w:rsid w:val="00060DCA"/>
    <w:rsid w:val="00060F38"/>
    <w:rsid w:val="00085633"/>
    <w:rsid w:val="00090722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0F37BB"/>
    <w:rsid w:val="001005D4"/>
    <w:rsid w:val="00114E73"/>
    <w:rsid w:val="00123F2A"/>
    <w:rsid w:val="0015619A"/>
    <w:rsid w:val="00172563"/>
    <w:rsid w:val="00181556"/>
    <w:rsid w:val="001B0B85"/>
    <w:rsid w:val="001C00B2"/>
    <w:rsid w:val="001D0BAC"/>
    <w:rsid w:val="001D6A4F"/>
    <w:rsid w:val="001D7F1B"/>
    <w:rsid w:val="0020199D"/>
    <w:rsid w:val="00205283"/>
    <w:rsid w:val="002128C0"/>
    <w:rsid w:val="00220CC3"/>
    <w:rsid w:val="0023127C"/>
    <w:rsid w:val="0023446B"/>
    <w:rsid w:val="00241722"/>
    <w:rsid w:val="002425CD"/>
    <w:rsid w:val="00242778"/>
    <w:rsid w:val="00243F96"/>
    <w:rsid w:val="00244C5F"/>
    <w:rsid w:val="00252383"/>
    <w:rsid w:val="002560B7"/>
    <w:rsid w:val="00261D51"/>
    <w:rsid w:val="00270AFB"/>
    <w:rsid w:val="00277835"/>
    <w:rsid w:val="00281B48"/>
    <w:rsid w:val="002A0084"/>
    <w:rsid w:val="002A15A2"/>
    <w:rsid w:val="002A2412"/>
    <w:rsid w:val="002D2D4F"/>
    <w:rsid w:val="002E0238"/>
    <w:rsid w:val="002E058B"/>
    <w:rsid w:val="002E4FE2"/>
    <w:rsid w:val="002F012B"/>
    <w:rsid w:val="002F0F0D"/>
    <w:rsid w:val="002F31D2"/>
    <w:rsid w:val="002F4168"/>
    <w:rsid w:val="00301FCB"/>
    <w:rsid w:val="00303659"/>
    <w:rsid w:val="0030626B"/>
    <w:rsid w:val="003258DF"/>
    <w:rsid w:val="00327FF3"/>
    <w:rsid w:val="00331601"/>
    <w:rsid w:val="003459A9"/>
    <w:rsid w:val="00346C46"/>
    <w:rsid w:val="00355BA3"/>
    <w:rsid w:val="0037607D"/>
    <w:rsid w:val="003D0557"/>
    <w:rsid w:val="003D7BE7"/>
    <w:rsid w:val="003E3199"/>
    <w:rsid w:val="00405466"/>
    <w:rsid w:val="00407920"/>
    <w:rsid w:val="00415099"/>
    <w:rsid w:val="00417E29"/>
    <w:rsid w:val="00424999"/>
    <w:rsid w:val="00436838"/>
    <w:rsid w:val="004375E9"/>
    <w:rsid w:val="00442A79"/>
    <w:rsid w:val="00453B76"/>
    <w:rsid w:val="0046133B"/>
    <w:rsid w:val="004650BE"/>
    <w:rsid w:val="004769CF"/>
    <w:rsid w:val="00492B7C"/>
    <w:rsid w:val="004A403D"/>
    <w:rsid w:val="004B56B6"/>
    <w:rsid w:val="004C13EB"/>
    <w:rsid w:val="004C6C40"/>
    <w:rsid w:val="004C771A"/>
    <w:rsid w:val="004E485C"/>
    <w:rsid w:val="004F22E0"/>
    <w:rsid w:val="004F24F9"/>
    <w:rsid w:val="004F4C56"/>
    <w:rsid w:val="004F6524"/>
    <w:rsid w:val="00506F33"/>
    <w:rsid w:val="00511164"/>
    <w:rsid w:val="00517CB0"/>
    <w:rsid w:val="0052094D"/>
    <w:rsid w:val="005210CB"/>
    <w:rsid w:val="00523B0A"/>
    <w:rsid w:val="00524C70"/>
    <w:rsid w:val="005302F9"/>
    <w:rsid w:val="00542BE8"/>
    <w:rsid w:val="00544177"/>
    <w:rsid w:val="00550DDB"/>
    <w:rsid w:val="005664D3"/>
    <w:rsid w:val="0056790C"/>
    <w:rsid w:val="00573815"/>
    <w:rsid w:val="00577CBB"/>
    <w:rsid w:val="0058237A"/>
    <w:rsid w:val="005953C0"/>
    <w:rsid w:val="005A27BE"/>
    <w:rsid w:val="005A72D9"/>
    <w:rsid w:val="005B309C"/>
    <w:rsid w:val="005B53D7"/>
    <w:rsid w:val="005C0073"/>
    <w:rsid w:val="005D6E0D"/>
    <w:rsid w:val="005E553F"/>
    <w:rsid w:val="005F7281"/>
    <w:rsid w:val="00600849"/>
    <w:rsid w:val="006247B3"/>
    <w:rsid w:val="00636EEE"/>
    <w:rsid w:val="0064278D"/>
    <w:rsid w:val="00646806"/>
    <w:rsid w:val="0065395E"/>
    <w:rsid w:val="006548BD"/>
    <w:rsid w:val="00657BBE"/>
    <w:rsid w:val="006736CA"/>
    <w:rsid w:val="00675E5E"/>
    <w:rsid w:val="00680713"/>
    <w:rsid w:val="00686CDF"/>
    <w:rsid w:val="00693585"/>
    <w:rsid w:val="006C1532"/>
    <w:rsid w:val="006C5B66"/>
    <w:rsid w:val="006D3B48"/>
    <w:rsid w:val="006D6437"/>
    <w:rsid w:val="006E1784"/>
    <w:rsid w:val="006E214C"/>
    <w:rsid w:val="006E53AE"/>
    <w:rsid w:val="006E6201"/>
    <w:rsid w:val="006F2C42"/>
    <w:rsid w:val="006F48D9"/>
    <w:rsid w:val="007110D2"/>
    <w:rsid w:val="007138AA"/>
    <w:rsid w:val="00721A6C"/>
    <w:rsid w:val="0072540B"/>
    <w:rsid w:val="00725571"/>
    <w:rsid w:val="007409DB"/>
    <w:rsid w:val="00740B52"/>
    <w:rsid w:val="00746A9C"/>
    <w:rsid w:val="00764743"/>
    <w:rsid w:val="00780D0D"/>
    <w:rsid w:val="0078507D"/>
    <w:rsid w:val="007851B7"/>
    <w:rsid w:val="007A440D"/>
    <w:rsid w:val="007B2E26"/>
    <w:rsid w:val="007C6320"/>
    <w:rsid w:val="007E33A0"/>
    <w:rsid w:val="007E37AA"/>
    <w:rsid w:val="00801F62"/>
    <w:rsid w:val="0080439A"/>
    <w:rsid w:val="00804454"/>
    <w:rsid w:val="00805B25"/>
    <w:rsid w:val="00814235"/>
    <w:rsid w:val="00814A14"/>
    <w:rsid w:val="00815E4F"/>
    <w:rsid w:val="00823463"/>
    <w:rsid w:val="00830CE6"/>
    <w:rsid w:val="00845719"/>
    <w:rsid w:val="00847884"/>
    <w:rsid w:val="008517F9"/>
    <w:rsid w:val="0085246D"/>
    <w:rsid w:val="008546F1"/>
    <w:rsid w:val="00861620"/>
    <w:rsid w:val="00861D86"/>
    <w:rsid w:val="00871C80"/>
    <w:rsid w:val="0087290B"/>
    <w:rsid w:val="00892D6D"/>
    <w:rsid w:val="00893C4F"/>
    <w:rsid w:val="008963CD"/>
    <w:rsid w:val="008A18AE"/>
    <w:rsid w:val="008B3E20"/>
    <w:rsid w:val="008B5B40"/>
    <w:rsid w:val="008D738B"/>
    <w:rsid w:val="008E582D"/>
    <w:rsid w:val="008E58C7"/>
    <w:rsid w:val="008E6E3F"/>
    <w:rsid w:val="008F2A6D"/>
    <w:rsid w:val="008F3BAF"/>
    <w:rsid w:val="008F680A"/>
    <w:rsid w:val="00901415"/>
    <w:rsid w:val="00902A86"/>
    <w:rsid w:val="00905F26"/>
    <w:rsid w:val="009212D5"/>
    <w:rsid w:val="00933706"/>
    <w:rsid w:val="00940966"/>
    <w:rsid w:val="00940AFA"/>
    <w:rsid w:val="00952FF6"/>
    <w:rsid w:val="0095606D"/>
    <w:rsid w:val="00961FC8"/>
    <w:rsid w:val="00984701"/>
    <w:rsid w:val="00992CBE"/>
    <w:rsid w:val="009976EE"/>
    <w:rsid w:val="009D31F4"/>
    <w:rsid w:val="00A0033D"/>
    <w:rsid w:val="00A01424"/>
    <w:rsid w:val="00A01B25"/>
    <w:rsid w:val="00A031E9"/>
    <w:rsid w:val="00A11B18"/>
    <w:rsid w:val="00A303DC"/>
    <w:rsid w:val="00A34968"/>
    <w:rsid w:val="00A5072A"/>
    <w:rsid w:val="00A55654"/>
    <w:rsid w:val="00A56160"/>
    <w:rsid w:val="00A75CC9"/>
    <w:rsid w:val="00A76D77"/>
    <w:rsid w:val="00AA26DC"/>
    <w:rsid w:val="00AB57F0"/>
    <w:rsid w:val="00AC4386"/>
    <w:rsid w:val="00AE5518"/>
    <w:rsid w:val="00AE6767"/>
    <w:rsid w:val="00AF0408"/>
    <w:rsid w:val="00AF1CF4"/>
    <w:rsid w:val="00AF7B7B"/>
    <w:rsid w:val="00B11BB5"/>
    <w:rsid w:val="00B17E22"/>
    <w:rsid w:val="00B53D3A"/>
    <w:rsid w:val="00B5471F"/>
    <w:rsid w:val="00B67BC7"/>
    <w:rsid w:val="00B74883"/>
    <w:rsid w:val="00B8571A"/>
    <w:rsid w:val="00B9226E"/>
    <w:rsid w:val="00B938AF"/>
    <w:rsid w:val="00BA634D"/>
    <w:rsid w:val="00BB07DC"/>
    <w:rsid w:val="00BB3751"/>
    <w:rsid w:val="00BB7CD1"/>
    <w:rsid w:val="00BD6F8C"/>
    <w:rsid w:val="00BE4806"/>
    <w:rsid w:val="00C05337"/>
    <w:rsid w:val="00C138D5"/>
    <w:rsid w:val="00C1556D"/>
    <w:rsid w:val="00C2367E"/>
    <w:rsid w:val="00C27C9D"/>
    <w:rsid w:val="00C32438"/>
    <w:rsid w:val="00C37BA9"/>
    <w:rsid w:val="00C46232"/>
    <w:rsid w:val="00C559CA"/>
    <w:rsid w:val="00C57739"/>
    <w:rsid w:val="00C64CDF"/>
    <w:rsid w:val="00C87690"/>
    <w:rsid w:val="00CB46D4"/>
    <w:rsid w:val="00CC11C8"/>
    <w:rsid w:val="00CC1ED2"/>
    <w:rsid w:val="00CC736F"/>
    <w:rsid w:val="00CE4C2F"/>
    <w:rsid w:val="00CE4D0D"/>
    <w:rsid w:val="00CE4F0D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64B5F"/>
    <w:rsid w:val="00D663EF"/>
    <w:rsid w:val="00D66607"/>
    <w:rsid w:val="00D70CBE"/>
    <w:rsid w:val="00D73883"/>
    <w:rsid w:val="00D760FA"/>
    <w:rsid w:val="00D86E0D"/>
    <w:rsid w:val="00D95444"/>
    <w:rsid w:val="00DA4446"/>
    <w:rsid w:val="00DB1E1E"/>
    <w:rsid w:val="00DC1F66"/>
    <w:rsid w:val="00DE29E6"/>
    <w:rsid w:val="00DE4DC9"/>
    <w:rsid w:val="00DE60C4"/>
    <w:rsid w:val="00DF4505"/>
    <w:rsid w:val="00E24987"/>
    <w:rsid w:val="00E304C0"/>
    <w:rsid w:val="00E32368"/>
    <w:rsid w:val="00E33146"/>
    <w:rsid w:val="00E356F5"/>
    <w:rsid w:val="00E35E75"/>
    <w:rsid w:val="00E40FF3"/>
    <w:rsid w:val="00E41DB6"/>
    <w:rsid w:val="00E44265"/>
    <w:rsid w:val="00E466E0"/>
    <w:rsid w:val="00E5059E"/>
    <w:rsid w:val="00E7114E"/>
    <w:rsid w:val="00E720EF"/>
    <w:rsid w:val="00E72DB7"/>
    <w:rsid w:val="00E73F43"/>
    <w:rsid w:val="00E81A5A"/>
    <w:rsid w:val="00E855D4"/>
    <w:rsid w:val="00E91A56"/>
    <w:rsid w:val="00E9737D"/>
    <w:rsid w:val="00EA0452"/>
    <w:rsid w:val="00EA142A"/>
    <w:rsid w:val="00EA3C16"/>
    <w:rsid w:val="00EA3CCE"/>
    <w:rsid w:val="00EB1670"/>
    <w:rsid w:val="00EC6371"/>
    <w:rsid w:val="00EC7B4A"/>
    <w:rsid w:val="00ED0CDB"/>
    <w:rsid w:val="00EE2537"/>
    <w:rsid w:val="00F13418"/>
    <w:rsid w:val="00F13525"/>
    <w:rsid w:val="00F157CA"/>
    <w:rsid w:val="00F51B76"/>
    <w:rsid w:val="00F534D4"/>
    <w:rsid w:val="00F65D42"/>
    <w:rsid w:val="00F73C30"/>
    <w:rsid w:val="00F76CDE"/>
    <w:rsid w:val="00F806FF"/>
    <w:rsid w:val="00F87370"/>
    <w:rsid w:val="00F940D0"/>
    <w:rsid w:val="00FB5718"/>
    <w:rsid w:val="00FC3E27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customStyle="1" w:styleId="Default">
    <w:name w:val="Default"/>
    <w:rsid w:val="004F4C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B8A3-07E1-4BD3-B5EF-D749E877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11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Octavia Moldovan</cp:lastModifiedBy>
  <cp:revision>46</cp:revision>
  <cp:lastPrinted>2023-10-18T13:03:00Z</cp:lastPrinted>
  <dcterms:created xsi:type="dcterms:W3CDTF">2017-05-12T11:17:00Z</dcterms:created>
  <dcterms:modified xsi:type="dcterms:W3CDTF">2023-12-18T10:27:00Z</dcterms:modified>
</cp:coreProperties>
</file>